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CE" w:rsidRDefault="003901CE" w:rsidP="00663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CE" w:rsidRPr="003901CE" w:rsidRDefault="003901CE" w:rsidP="00663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Консультация для родителей</w:t>
      </w:r>
    </w:p>
    <w:p w:rsidR="003901CE" w:rsidRPr="003901CE" w:rsidRDefault="003901CE" w:rsidP="006632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1CE" w:rsidRDefault="003901CE" w:rsidP="0066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5374C">
        <w:rPr>
          <w:rFonts w:ascii="Times New Roman" w:hAnsi="Times New Roman" w:cs="Times New Roman"/>
          <w:b/>
          <w:sz w:val="24"/>
          <w:szCs w:val="24"/>
        </w:rPr>
        <w:t>Как будто подменили: почему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ребенок прекрасно ведет себя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901CE" w:rsidRPr="003901CE" w:rsidRDefault="003901CE" w:rsidP="0066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374C">
        <w:rPr>
          <w:rFonts w:ascii="Times New Roman" w:hAnsi="Times New Roman" w:cs="Times New Roman"/>
          <w:b/>
          <w:sz w:val="24"/>
          <w:szCs w:val="24"/>
        </w:rPr>
        <w:t>детском саду, а дома скандалит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901C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3901CE" w:rsidRPr="003901CE" w:rsidRDefault="003901CE" w:rsidP="0066323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230" w:rsidRDefault="00663230" w:rsidP="0066323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3901CE" w:rsidRPr="003901CE" w:rsidRDefault="00663230" w:rsidP="0066323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390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01CE" w:rsidRPr="003901C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Составил:</w:t>
      </w:r>
    </w:p>
    <w:p w:rsidR="003901CE" w:rsidRPr="003901CE" w:rsidRDefault="003901CE" w:rsidP="0066323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901C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педагог-психолог МБДОУ д/с № 26</w:t>
      </w:r>
    </w:p>
    <w:p w:rsidR="003901CE" w:rsidRPr="003901CE" w:rsidRDefault="003901CE" w:rsidP="0066323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901C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            </w:t>
      </w:r>
      <w:r w:rsidR="0066323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                                                     </w:t>
      </w:r>
      <w:r w:rsidRPr="003901C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Туренко О.А</w:t>
      </w:r>
    </w:p>
    <w:p w:rsidR="003901CE" w:rsidRDefault="003901CE" w:rsidP="00663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CE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саду, в школе, у бабушки в шахматной студии — золотой ребенок: внимательный, аккуратный, спокойный,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договороспособный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дружелюбный. А домой приходит и превращается в </w:t>
      </w:r>
      <w:proofErr w:type="gram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яростного</w:t>
      </w:r>
      <w:proofErr w:type="gram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берсерка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рыдает, кидается вещами, злится и орет. </w:t>
      </w:r>
    </w:p>
    <w:p w:rsidR="003901CE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нормально вообще? 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нормально, и для этого даже целое научное </w:t>
      </w:r>
      <w:hyperlink r:id="rId6" w:tgtFrame="_blank" w:history="1">
        <w:r w:rsidRPr="00CF4FFA">
          <w:rPr>
            <w:rFonts w:ascii="Times New Roman" w:eastAsia="Times New Roman" w:hAnsi="Times New Roman" w:cs="Times New Roman"/>
            <w:color w:val="0000FF"/>
            <w:spacing w:val="15"/>
            <w:sz w:val="24"/>
            <w:szCs w:val="24"/>
            <w:u w:val="single"/>
            <w:bdr w:val="none" w:sz="0" w:space="0" w:color="auto" w:frame="1"/>
            <w:lang w:eastAsia="ru-RU"/>
          </w:rPr>
          <w:t>объяснение</w:t>
        </w:r>
      </w:hyperlink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Ужасное поведение ребенка, которое наблюдают его родители после долгого дня в саду или на кружках — это не частный случай, а вполне себе распространенный феномен. Русскоязычного названия у него пока нет, но с английского его можно вольно перевести как «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послешкольный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коллапс из-за перенапряжения». Примерно это и происходит с ребенком, когда он возвращается домой после того, как целый день был «молодцом» и «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умничкой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 давайте по порядку.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словам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этот коллапс происходит из-за того, что дети целый день держат себя в руках, и только к вечеру, оказавшись дома, могут проявить свои истинные эмоции.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Кто-то становится плаксивым, кто-то начинает кричать и ругаться, а с кем-то становится невозможно договориться. Дети постарше могут вести себя грубо, неуважительно, </w:t>
      </w:r>
      <w:proofErr w:type="gramStart"/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хамить</w:t>
      </w:r>
      <w:proofErr w:type="gramEnd"/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 обзываться.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некоторые дети в большей степени подвержены тако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перенапряжению, чем другие.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такой эффект наблюдается у более чувствительных и эмоциональных детей, а также у детей, которые испытывают сложности с учебой или социализацией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более спокойных детей тоже бывают такое, особенно если это был очень тяжелый день, или они слишком устали или заболевают».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коллапсы могут происходить на протяжении всего учебного года, но чаще всего они случаются на протяжении первых нескольких месяцев, когда ребенок привыкает и адаптируется к новым условиям.</w:t>
      </w:r>
    </w:p>
    <w:p w:rsidR="00CF4FFA" w:rsidRPr="00CF4FFA" w:rsidRDefault="00CF4FFA" w:rsidP="006632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берется это перенапряжение?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 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="003901CE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01CE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обычно делают то, что от них требуется, чтобы „вести себя хорошо“ или сохранять х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орошие отношения.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дети занимаются этим целый день, наступает тот момент, когда они просто уже не в состоянии сдерживать это напряжение — как мыльный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пузырь, который вот-вот лопнет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решать миллион задач — образовательных, социальных и эмоциональных — да еще без присутствия и участия родителей — высасывает из ребенка в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силы</w:t>
      </w:r>
      <w:proofErr w:type="gramStart"/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дети устраивают истерики в конце дня просто потому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переутомились или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перевозбудились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CF4FFA" w:rsidRDefault="00CF4FFA" w:rsidP="0066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FFA" w:rsidRPr="00CF4FFA" w:rsidRDefault="00CF4FFA" w:rsidP="0066323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Однако переутомление не всегда является единственной причиной эмоционального коллапса после школы или сада. Иногда к этому причастно и то, что психологи называют «защитным отчуждением».</w:t>
      </w:r>
    </w:p>
    <w:p w:rsidR="00CF4FFA" w:rsidRPr="00CF4FFA" w:rsidRDefault="00CF4FFA" w:rsidP="0066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очень нуждался в вас, а вас там не было, </w:t>
      </w:r>
      <w:r w:rsidR="003901CE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теперь вы рядом, но изначальная волна облегчения растворяется в целом шторме защитного отчуждения — ребенок злится и отстраняется от вас. Это как когда родитель находит своего ребенка, который потерялся в супермаркете. У родителя есть несколько секунд облегчения, пока он обнимает своего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только что найденного ребенка, а потом —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 включается защитное отчуждение, и он </w:t>
      </w:r>
      <w:r w:rsidR="0039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яростно его отчитывать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такой коллапс — не то же самое, что истерики, в которых ребенок испытывает границы на прочность или пытается добиться желаемого. Это именно коллапс, это взрыв, который происходит из-за перенапряжения, которое ребенок больше не в состоянии сдерживать.</w:t>
      </w:r>
    </w:p>
    <w:p w:rsidR="00CF4FFA" w:rsidRPr="00CF4FFA" w:rsidRDefault="00CF4FFA" w:rsidP="006632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когда ребенок сходит с ума после сада?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 с ребенком пришли домой, и там он устроил вам локальную катастрофу с криками и швырянием вещей. Что делать? Предоставьте ему возможность выпустить пар и окажите посильную поддержку.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«Пока ребенок кричит, кидается и в целом сходит с ума, будьте рядом и просто спрашивайте его: „Сегодня был </w:t>
      </w:r>
      <w:proofErr w:type="gram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день</w:t>
      </w:r>
      <w:proofErr w:type="gram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да?“ или говорите: „Я рядом“»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Понятное дело, что это непросто, если в этот момент вам параллельно приходится управляться со вторым ребенком или готовить ужин, но попробовать все же стоит.</w:t>
      </w:r>
    </w:p>
    <w:p w:rsidR="00CF4FFA" w:rsidRPr="00CF4FFA" w:rsidRDefault="00663230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</w:t>
      </w:r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придумать какую-то вечернюю рутину, которая будет </w:t>
      </w:r>
      <w:proofErr w:type="gramStart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ребенку сбросить</w:t>
      </w:r>
      <w:proofErr w:type="gramEnd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 и успокоиться. Это может быть пешая прогулка, езда на велосипеде, игра в «щекотки», танцы под музыку или наоборот что-нибудь спокойное вроде чтения или собирания </w:t>
      </w:r>
      <w:proofErr w:type="spellStart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Такой ежедневный сеанс расслабления может войти в ваш привычный распорядок дня и стать способом, который поможет и вам, и вашему ребенку избавиться от сильных эмоций, накопившихся за день.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люди, любим наши рутинные п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ривычки.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нравится иметь безопасный сценарий того, как будут разворачиваться события. Эти сценарии обеспечивают нам защиту и поддержку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период эмоционального шторма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что там насчет м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ультиков? В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можете использовать экранное время как способ разрядки, если другие способы не работают, и если вашему ребенку такой метод подходит. Но лучше сажать ребенка перед экраном после того, как вы дадите ему насытиться контактом и общением с вами — насколько это возможно.</w:t>
      </w:r>
    </w:p>
    <w:p w:rsidR="00CF4FFA" w:rsidRPr="00CF4FFA" w:rsidRDefault="00CF4FFA" w:rsidP="006632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 ли предотвратить это поведение?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счастью, существуют способы уменьшить эту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послесадовскую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агонию.</w:t>
      </w:r>
    </w:p>
    <w:p w:rsidR="00CF4FFA" w:rsidRPr="00663230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</w:pPr>
      <w:r w:rsidRPr="00663230"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  <w:t>Улыбайтесь и машите</w:t>
      </w:r>
    </w:p>
    <w:p w:rsidR="00CF4FFA" w:rsidRPr="00CF4FFA" w:rsidRDefault="00663230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 взять привычку позитивно встречать ребенка после сада и школы — и начинать с улыбки и объятий, а не с </w:t>
      </w:r>
      <w:proofErr w:type="gramStart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расспросов про поведение</w:t>
      </w:r>
      <w:proofErr w:type="gramEnd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домашку</w:t>
      </w:r>
      <w:proofErr w:type="spellEnd"/>
      <w:r w:rsidR="00CF4FFA"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663230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</w:pPr>
      <w:r w:rsidRPr="00663230"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  <w:t>Сделайте паузу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ребенку немного времени выдохнуть и переключиться после того, как вы его забрали.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едете в машине, просто включите радио и помолчите. Если вы идете пешком, не старайтесь много говорить, или просто обсуждайте то, что замечае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по дороге.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время для больших разговоров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663230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</w:pPr>
      <w:r w:rsidRPr="00663230"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  <w:t>Предложите перекусить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же, как и взрослые, дети становятся раздражительнее, когда они хотят есть. Так что вот еще одна хорошая идея: забрав ребенка из сада или школы, покормите его до того, как он об этом попросит или начнет скандалить.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целого дня занятий ребенку надо подкрепиться — так что захватите с собой воду, фрукт, орехи или любой другой перекус, который порадует вашего ребенка. Даже если его кормили в саду, это не значит, что он не может быть голоден.</w:t>
      </w:r>
    </w:p>
    <w:p w:rsidR="00CF4FFA" w:rsidRPr="00663230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</w:pPr>
      <w:r w:rsidRPr="00663230"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  <w:t>Будьте рядом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психологи советуют отправить себя в сад вместе с ребенком. Не буквально, конечно, но сделать так, чтобы он ощущал ваше присутствие и связь с вами, даже когда вас нет рядом. Напишите ему милую записку и положите в карман рюкзака, повесьте на дверцу шкафчика свою фотографию, дайте ребенку с собой какую-то маленькую игрушку или аксессуар, который будет напоминать о вас.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так, чтобы у него всегда была возможность взглянуть на что-то и подумать о вас. Если в течение дня ребенок будет ощущать ваше присутствие и поддержку, он будет чувствовать себя менее уязвимо и беззащитно, а в конце дня — меньше злиться из-за того, что вас не было рядом.</w:t>
      </w:r>
    </w:p>
    <w:p w:rsidR="00CF4FFA" w:rsidRPr="00663230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</w:pPr>
      <w:r w:rsidRPr="00663230">
        <w:rPr>
          <w:rFonts w:ascii="Times New Roman" w:eastAsia="Times New Roman" w:hAnsi="Times New Roman" w:cs="Times New Roman"/>
          <w:i/>
          <w:color w:val="33343A"/>
          <w:sz w:val="24"/>
          <w:szCs w:val="24"/>
          <w:u w:val="single"/>
          <w:lang w:eastAsia="ru-RU"/>
        </w:rPr>
        <w:t>Уделяйте внимание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 возможности постарайтесь уделить внимание ребенку не только после того, как он вернется из сада, но и до этого — во время утренних сборов.</w:t>
      </w:r>
    </w:p>
    <w:p w:rsidR="00CF4FFA" w:rsidRPr="00CF4FFA" w:rsidRDefault="00CF4FFA" w:rsidP="0066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будильник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15 минут раньше обычного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используйте это время для того, чтобы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пообниматься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поч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книжку.</w:t>
      </w:r>
      <w:proofErr w:type="gramEnd"/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сделайте вместе что-то, про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питанное духом единения и любви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FFA" w:rsidRPr="00663230" w:rsidRDefault="00CF4FFA" w:rsidP="006632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632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Что в итоге?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вам было проще понять </w:t>
      </w:r>
      <w:proofErr w:type="spell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эмцоиональное</w:t>
      </w:r>
      <w:proofErr w:type="spell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ребенка, который, вернувшись из садика, горестно разносит квартиру, вспомните о взрослых, которые приходят домой после тяжелого рабочего дня и срываются на домочадцев — да, такое случается даже </w:t>
      </w:r>
      <w:proofErr w:type="gram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взрослыми, у которых, по идее, самоконтроля должно быть побольше.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не удивляйтесь, </w:t>
      </w:r>
      <w:proofErr w:type="gramStart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 всю вашу подготовку и предпринятые меры, эмоциональный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коллапс все равно произойдет.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большинстве случаев, если коллапс происходит несмотря ни на что, значит, он должен б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произойти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Поговорить с ребенком после того, как он успокоиться, тоже важно — если не для предотвращения таких случаев в будущем, то хотя бы для того, чтобы помочь ребенку почувствовать себя лучше после всего, что он устроил.</w:t>
      </w: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надо замкнуть круг, чтобы ребенок знал, что вы любите его, несмотря ни на что, и заронить зерно управляемости на сл</w:t>
      </w:r>
      <w:r w:rsidR="0066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едующий раз. </w:t>
      </w: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можете сказать: „Я люблю тебя целиком — даже ту часть, которая скандалит. В следующий раз, когда почувствуешь, что ты готов взорваться, сделай глубокий вдох. И попробуй словами объяснить мне, что произошло“». Покажите ребенку, что все в порядке, и что вы его любите — не стоит слишком долго зацикливаться на его поведении во время скандала.</w:t>
      </w:r>
    </w:p>
    <w:p w:rsidR="00CF4FFA" w:rsidRPr="00CF4FFA" w:rsidRDefault="00CF4FFA" w:rsidP="0066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FFA" w:rsidRPr="00CF4FFA" w:rsidRDefault="00CF4FFA" w:rsidP="00663230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ребенку понять, что дом — это безопасное место, где его всегда поймут и поддержат, несмотря на его усталость и «плохое» поведение.</w:t>
      </w:r>
    </w:p>
    <w:p w:rsidR="00CF4FFA" w:rsidRPr="00CF4FFA" w:rsidRDefault="00CF4FFA" w:rsidP="0066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FFA" w:rsidRPr="00CF4FFA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истерика закончится, а ребенок успокоится, поест и отдохнет, вы можете обсудить с ним его поведение и порекомендовать, как он может скорректировать его в следующий раз, однако в момент эмоционального взрыва лучше просто будьте рядом и проявляйте участие по мере возможности.</w:t>
      </w:r>
    </w:p>
    <w:p w:rsidR="00CF4FFA" w:rsidRPr="00C5374C" w:rsidRDefault="00CF4FFA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прожил целый день, решая проблемы и справляясь с самыми разными задачами, а вас все это время не было рядом. И хотя бурная эмоциональная реакция может показаться непредсказуемой и нелогичной, просто примите тот факт, что так ребенок избавляется от напряжения и сильных эмоций, и он сейчас как никогда нуждается в вашей любви и поддержке.</w:t>
      </w: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P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4C" w:rsidRDefault="00C5374C" w:rsidP="006632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5374C" w:rsidSect="00C537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F8D"/>
    <w:multiLevelType w:val="hybridMultilevel"/>
    <w:tmpl w:val="901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A"/>
    <w:rsid w:val="003901CE"/>
    <w:rsid w:val="00663230"/>
    <w:rsid w:val="008008E8"/>
    <w:rsid w:val="00C5374C"/>
    <w:rsid w:val="00CF4FFA"/>
    <w:rsid w:val="00DE1B23"/>
    <w:rsid w:val="00F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25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1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ysparent.com/kids/school-age/after-school-restraint-collapse-is-a-real-thing-heres-how-to-deal-with-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Туренко</dc:creator>
  <cp:lastModifiedBy>Ольга Туренко</cp:lastModifiedBy>
  <cp:revision>4</cp:revision>
  <cp:lastPrinted>2024-02-09T03:07:00Z</cp:lastPrinted>
  <dcterms:created xsi:type="dcterms:W3CDTF">2024-02-09T02:16:00Z</dcterms:created>
  <dcterms:modified xsi:type="dcterms:W3CDTF">2024-02-12T06:45:00Z</dcterms:modified>
</cp:coreProperties>
</file>